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CF" w:rsidRPr="00F033CF" w:rsidRDefault="00F033CF" w:rsidP="00F033CF">
      <w:pPr>
        <w:jc w:val="center"/>
        <w:rPr>
          <w:rFonts w:ascii="Kalpurush" w:hAnsi="Kalpurush" w:cs="Kalpurush"/>
          <w:sz w:val="32"/>
          <w:szCs w:val="32"/>
        </w:rPr>
      </w:pPr>
      <w:r w:rsidRPr="00F033CF">
        <w:rPr>
          <w:rFonts w:ascii="Kalpurush" w:hAnsi="Kalpurush" w:cs="Kalpurush"/>
          <w:sz w:val="32"/>
          <w:szCs w:val="32"/>
          <w:cs/>
          <w:lang w:bidi="bn-IN"/>
        </w:rPr>
        <w:t xml:space="preserve">সংশয়ঃ খারেজিদের একটি প্রচলিত সংশয় </w:t>
      </w:r>
      <w:r w:rsidRPr="00F033CF">
        <w:rPr>
          <w:rFonts w:ascii="Kalpurush" w:hAnsi="Kalpurush" w:cs="Kalpurush"/>
          <w:sz w:val="32"/>
          <w:szCs w:val="32"/>
        </w:rPr>
        <w:t>– “</w:t>
      </w:r>
      <w:r w:rsidRPr="00F033CF">
        <w:rPr>
          <w:rFonts w:ascii="Kalpurush" w:hAnsi="Kalpurush" w:cs="Kalpurush"/>
          <w:sz w:val="32"/>
          <w:szCs w:val="32"/>
          <w:cs/>
          <w:lang w:bidi="bn-IN"/>
        </w:rPr>
        <w:t>যাদের বিরোধিতাকারী অনেক তারাই হকপন্থী</w:t>
      </w:r>
      <w:r w:rsidRPr="00F033CF">
        <w:rPr>
          <w:rFonts w:ascii="Kalpurush" w:hAnsi="Kalpurush" w:cs="Kalpurush"/>
          <w:sz w:val="32"/>
          <w:szCs w:val="32"/>
        </w:rPr>
        <w:t>”</w:t>
      </w:r>
      <w:bookmarkStart w:id="0" w:name="_GoBack"/>
      <w:bookmarkEnd w:id="0"/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পথভ্রস্ট খাওয়ারিজ আই এসের একটি অসার বক্তব্যের খন্ডন</w:t>
      </w:r>
    </w:p>
    <w:p w:rsidR="00F033CF" w:rsidRDefault="00F033CF" w:rsidP="00F033CF">
      <w:pPr>
        <w:jc w:val="both"/>
        <w:rPr>
          <w:rFonts w:ascii="Kalpurush" w:hAnsi="Kalpurush" w:cs="Kalpurush"/>
          <w:lang w:bidi="bn-IN"/>
        </w:rPr>
      </w:pPr>
      <w:r w:rsidRPr="00F033CF">
        <w:rPr>
          <w:rFonts w:ascii="Kalpurush" w:hAnsi="Kalpurush" w:cs="Kalpurush"/>
          <w:cs/>
          <w:lang w:bidi="bn-IN"/>
        </w:rPr>
        <w:t>শায়খ আবদুল্লাহ আল মুহাইসিনি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 xml:space="preserve">পথভ্রষ্ট খাওয়ারিজদের যুক্তি </w:t>
      </w:r>
      <w:r w:rsidRPr="00F033CF">
        <w:rPr>
          <w:rFonts w:ascii="Kalpurush" w:hAnsi="Kalpurush" w:cs="Kalpurush"/>
        </w:rPr>
        <w:t xml:space="preserve">“IS </w:t>
      </w:r>
      <w:r w:rsidRPr="00F033CF">
        <w:rPr>
          <w:rFonts w:ascii="Kalpurush" w:hAnsi="Kalpurush" w:cs="Kalpurush"/>
          <w:cs/>
          <w:lang w:bidi="bn-IN"/>
        </w:rPr>
        <w:t>হক্ব কারণ শত্রুরা তাদের বিরুদ্ধে একত্রিত হয়েছে!</w:t>
      </w:r>
      <w:r w:rsidRPr="00F033CF">
        <w:rPr>
          <w:rFonts w:ascii="Kalpurush" w:hAnsi="Kalpurush" w:cs="Kalpurush"/>
        </w:rPr>
        <w:t>”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 xml:space="preserve">খন্ডন করছেন </w:t>
      </w:r>
      <w:r w:rsidRPr="00F033CF">
        <w:rPr>
          <w:rFonts w:ascii="Kalpurush" w:hAnsi="Kalpurush" w:cs="Kalpurush"/>
        </w:rPr>
        <w:t xml:space="preserve">– </w:t>
      </w:r>
      <w:r w:rsidRPr="00F033CF">
        <w:rPr>
          <w:rFonts w:ascii="Kalpurush" w:hAnsi="Kalpurush" w:cs="Kalpurush"/>
          <w:cs/>
          <w:lang w:bidi="bn-IN"/>
        </w:rPr>
        <w:t>শাইখ আব্দুল্লাহ আল-মুহাইসিনি হাফিজাহুল্লাহ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</w:rPr>
        <w:t>.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জামাতুল বাগদাদির সদস্য এবং সমর্থকরা বলেঃ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আইসিস যদি হক্বের উপর না থাকে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তাহলে কেন আল্লাহ-স শত্রু কুফফার আইসিসের বিরুদ্ধে একত্রিত হয়েছে। ওয়ারাকা বিন নাওফাল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 xml:space="preserve">রাসূলুল্লাহ </w:t>
      </w:r>
      <w:r w:rsidRPr="00F033CF">
        <w:rPr>
          <w:rFonts w:ascii="Times New Roman" w:hAnsi="Times New Roman" w:cs="Times New Roman" w:hint="cs"/>
          <w:rtl/>
        </w:rPr>
        <w:t>ﷺ</w:t>
      </w:r>
      <w:r w:rsidRPr="00F033CF">
        <w:rPr>
          <w:rFonts w:ascii="Kalpurush" w:hAnsi="Kalpurush" w:cs="Kalpurush"/>
          <w:cs/>
          <w:lang w:bidi="bn-IN"/>
        </w:rPr>
        <w:t xml:space="preserve"> কে বলেছিলেনঃ </w:t>
      </w:r>
      <w:r w:rsidRPr="00F033CF">
        <w:rPr>
          <w:rFonts w:ascii="Kalpurush" w:hAnsi="Kalpurush" w:cs="Kalpurush"/>
        </w:rPr>
        <w:t xml:space="preserve">“ </w:t>
      </w:r>
      <w:r w:rsidRPr="00F033CF">
        <w:rPr>
          <w:rFonts w:ascii="Kalpurush" w:hAnsi="Kalpurush" w:cs="Kalpurush"/>
          <w:cs/>
          <w:lang w:bidi="bn-IN"/>
        </w:rPr>
        <w:t>তুমি যে ধরণের বাণী পেয়েছো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এ ধরণের বাণী যখনই কেউ পেয়েছে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তার সাথে শত্রুতা করা হয়েছে</w:t>
      </w:r>
      <w:r w:rsidRPr="00F033CF">
        <w:rPr>
          <w:rFonts w:ascii="Kalpurush" w:hAnsi="Kalpurush" w:cs="Kalpurush"/>
        </w:rPr>
        <w:t>”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</w:rPr>
        <w:t>.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এই বিভ্রান্তির জবাবঃ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১। প্রথমত এরকম একটি বিভ্রান্তিকে হক্বপন্থি হওয়া বা মানহাজের সঠিক কিম্বা ভুল হবার স্বপক্ষে দালীল হিসেবে উপস্থাপন করা প্রকৃতপক্ষে জামাতুল বাগদাদীর বিচ্যুতি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বিভ্রান্তি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খাহেশাতের অনুসরণ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এবং অসুস্থ হৃদয়সমূহের পরিচায়ক।আল্লাহ্* আযযা ওয়া জাল বলেছেনঃ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lastRenderedPageBreak/>
        <w:t>তিনিই আপনার প্রতি কিতাব নাযিল করেছেন। তাতে কিছু আয়াত রয়েছে সুস্পষ্ট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সেগুলোই কিতাবের আসল অংশ। আর অন্যগুলো রূপক। সুতরাং যাদের অন্তরে কুটিলতা রয়েছে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তারা অনুসরণ করে ফিৎনা বিস্তার এবং অপব্যাখ্যার উদ্দেশে তন্মধ্যেকার রূপকগুলোর।[আলে ইমরান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আয়াত ৭]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আইশা রাদ্বিয়াল্লাহু আনহা বলেছেনঃ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</w:rPr>
        <w:t>“</w:t>
      </w:r>
      <w:r w:rsidRPr="00F033CF">
        <w:rPr>
          <w:rFonts w:ascii="Kalpurush" w:hAnsi="Kalpurush" w:cs="Kalpurush"/>
          <w:cs/>
          <w:lang w:bidi="bn-IN"/>
        </w:rPr>
        <w:t>যদি তুমি সেসব লোকেদের দেখতে পাও যারা মুতাশাবীহাত [সংশয়পূর্ণ রূপক আয়াত] অনুসরণ করে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তাহলে বুঝবে এরাই সেসব লোক যাদের ব্যাপারে আল্লাহ্* আমাদের সতর্ক করেছেন।</w:t>
      </w:r>
      <w:r w:rsidRPr="00F033CF">
        <w:rPr>
          <w:rFonts w:ascii="Kalpurush" w:hAnsi="Kalpurush" w:cs="Kalpurush"/>
        </w:rPr>
        <w:t>“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কুর</w:t>
      </w:r>
      <w:r w:rsidRPr="00F033CF">
        <w:rPr>
          <w:rFonts w:ascii="Kalpurush" w:hAnsi="Kalpurush" w:cs="Kalpurush"/>
        </w:rPr>
        <w:t>’</w:t>
      </w:r>
      <w:r w:rsidRPr="00F033CF">
        <w:rPr>
          <w:rFonts w:ascii="Kalpurush" w:hAnsi="Kalpurush" w:cs="Kalpurush"/>
          <w:cs/>
          <w:lang w:bidi="bn-IN"/>
        </w:rPr>
        <w:t>আন-সুন্নাহ এবং সালাফদের মানহাজের ভিত্তিতে কে হক্বপন্থী আর কে বাতিলপন্থী তা বিচার করা হয়। জামাতুল বাগদাদির বাতিল হওয়া শারীয়াহ দ্বারা প্রমাণিত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 xml:space="preserve">তাই এধরণের হাজার </w:t>
      </w:r>
      <w:r w:rsidRPr="00F033CF">
        <w:rPr>
          <w:rFonts w:ascii="Kalpurush" w:hAnsi="Kalpurush" w:cs="Kalpurush"/>
        </w:rPr>
        <w:t>“</w:t>
      </w:r>
      <w:r w:rsidRPr="00F033CF">
        <w:rPr>
          <w:rFonts w:ascii="Kalpurush" w:hAnsi="Kalpurush" w:cs="Kalpurush"/>
          <w:cs/>
          <w:lang w:bidi="bn-IN"/>
        </w:rPr>
        <w:t>প্রমাণ</w:t>
      </w:r>
      <w:r w:rsidRPr="00F033CF">
        <w:rPr>
          <w:rFonts w:ascii="Kalpurush" w:hAnsi="Kalpurush" w:cs="Kalpurush"/>
        </w:rPr>
        <w:t xml:space="preserve">” </w:t>
      </w:r>
      <w:r w:rsidRPr="00F033CF">
        <w:rPr>
          <w:rFonts w:ascii="Kalpurush" w:hAnsi="Kalpurush" w:cs="Kalpurush"/>
          <w:cs/>
          <w:lang w:bidi="bn-IN"/>
        </w:rPr>
        <w:t>তাদের কাজে আসবে না।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২। দ্বিতীয়ত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শত্রুতা কখনো সত্য বা মিথ্যার প্রমাণ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পরিচায়ক বা মাপকাঠি হতে পারে না। যদি শত্রু সংখ্যা কারো সত্য হবার প্রমাণ হতো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তাহলে তো গাদ্দাফি বিরাট হক্বপন্থী ছিল। সারা পৃথিবী তার বিরুদ্ধে শত্রুতার ঘোষণা করেছিলম এবং তাকে উৎখাত করেছিল।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এরকম আরো অনেক উদাহরণ আছে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এরকম আরো অনেক দল আর ব্যক্তি আছে যাদের বিরুদ্ধে অনেক শত্রু একত্রিত হয়েছিল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কিন্তু সেটা তাদের হক্বপন্থি বানিয়ে দেয় নি। সুতরাং যাদের বিরুদ্ধে শত্রুতা ঘোষণা করা হয় তারা সবাই হক্বপন্থি না। তবে সকল হক্বপন্থিকে নিঃসন্দেহে শত্রুতার মুখোমুখি হতে হয়।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৩। তৃতীয়ত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ওয়ারাকা বিন নাওফালের বক্তব্যের অর্থ এই না যে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 xml:space="preserve">নিজেকে হক্ব প্রমাণ করার জন্য একজন ব্যক্তির উচিৎ সবার সাথে শত্রুতা শুরু করা। একমাত্র আল্লাহর কিতাব এবং রাসূলুল্লাহ </w:t>
      </w:r>
      <w:r w:rsidRPr="00F033CF">
        <w:rPr>
          <w:rFonts w:ascii="Times New Roman" w:hAnsi="Times New Roman" w:cs="Times New Roman" w:hint="cs"/>
          <w:rtl/>
        </w:rPr>
        <w:t>ﷺ</w:t>
      </w:r>
      <w:r w:rsidRPr="00F033CF">
        <w:rPr>
          <w:rFonts w:ascii="Kalpurush" w:hAnsi="Kalpurush" w:cs="Kalpurush"/>
          <w:cs/>
          <w:lang w:bidi="bn-IN"/>
        </w:rPr>
        <w:t xml:space="preserve"> এর কথার অনুসরণের মাধ্যমে কারো সত্যের উপর থাকা প্রমাণিত হয়।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lastRenderedPageBreak/>
        <w:t>পবিত্র রক্তকে সম্মান করা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 xml:space="preserve">এবং মুসলিমদের উপর তাকফির করা থেকে বিরত থাকার মাধ্যমেই সত্যের উপর চলার প্রমাণ পাওয়া যায়। খন্দকের যুদ্ধের সময় রাসূলুল্লাহ </w:t>
      </w:r>
      <w:r w:rsidRPr="00F033CF">
        <w:rPr>
          <w:rFonts w:ascii="Times New Roman" w:hAnsi="Times New Roman" w:cs="Times New Roman" w:hint="cs"/>
          <w:rtl/>
        </w:rPr>
        <w:t>ﷺ</w:t>
      </w:r>
      <w:r w:rsidRPr="00F033CF">
        <w:rPr>
          <w:rFonts w:ascii="Kalpurush" w:hAnsi="Kalpurush" w:cs="Kalpurush"/>
          <w:cs/>
          <w:lang w:bidi="bn-IN"/>
        </w:rPr>
        <w:t xml:space="preserve"> হুযাইফা রাদ্বিয়াল্লাহু আনহুকে বলেছিলেনঃ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</w:rPr>
        <w:t>“</w:t>
      </w:r>
      <w:r w:rsidRPr="00F033CF">
        <w:rPr>
          <w:rFonts w:ascii="Kalpurush" w:hAnsi="Kalpurush" w:cs="Kalpurush"/>
          <w:cs/>
          <w:lang w:bidi="bn-IN"/>
        </w:rPr>
        <w:t>তাদেরকে [শত্রুদের] উসকে দিয়ো না।</w:t>
      </w:r>
      <w:r w:rsidRPr="00F033CF">
        <w:rPr>
          <w:rFonts w:ascii="Kalpurush" w:hAnsi="Kalpurush" w:cs="Kalpurush"/>
        </w:rPr>
        <w:t>“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 xml:space="preserve">তার মানে কি রাসূলুল্লাহ </w:t>
      </w:r>
      <w:r w:rsidRPr="00F033CF">
        <w:rPr>
          <w:rFonts w:ascii="Times New Roman" w:hAnsi="Times New Roman" w:cs="Times New Roman" w:hint="cs"/>
          <w:rtl/>
        </w:rPr>
        <w:t>ﷺ</w:t>
      </w:r>
      <w:r w:rsidRPr="00F033CF">
        <w:rPr>
          <w:rFonts w:ascii="Kalpurush" w:hAnsi="Kalpurush" w:cs="Kalpurush"/>
          <w:cs/>
          <w:lang w:bidi="bn-IN"/>
        </w:rPr>
        <w:t xml:space="preserve"> সত্যের উপর ছিলেন না</w:t>
      </w:r>
      <w:r w:rsidRPr="00F033CF">
        <w:rPr>
          <w:rFonts w:ascii="Kalpurush" w:hAnsi="Kalpurush" w:cs="Kalpurush"/>
        </w:rPr>
        <w:t xml:space="preserve">?! </w:t>
      </w:r>
      <w:proofErr w:type="gramStart"/>
      <w:r w:rsidRPr="00F033CF">
        <w:rPr>
          <w:rFonts w:ascii="Kalpurush" w:hAnsi="Kalpurush" w:cs="Kalpurush"/>
        </w:rPr>
        <w:t>[</w:t>
      </w:r>
      <w:r w:rsidRPr="00F033CF">
        <w:rPr>
          <w:rFonts w:ascii="Kalpurush" w:hAnsi="Kalpurush" w:cs="Kalpurush"/>
          <w:cs/>
          <w:lang w:bidi="bn-IN"/>
        </w:rPr>
        <w:t xml:space="preserve">জামাতুল বাগদাদির যুক্তি অনুযায়ী </w:t>
      </w:r>
      <w:r w:rsidRPr="00F033CF">
        <w:rPr>
          <w:rFonts w:ascii="Kalpurush" w:hAnsi="Kalpurush" w:cs="Kalpurush"/>
        </w:rPr>
        <w:t xml:space="preserve">– </w:t>
      </w:r>
      <w:r w:rsidRPr="00F033CF">
        <w:rPr>
          <w:rFonts w:ascii="Kalpurush" w:hAnsi="Kalpurush" w:cs="Kalpurush"/>
          <w:cs/>
          <w:lang w:bidi="bn-IN"/>
        </w:rPr>
        <w:t>অর্থাৎ হক্বের মাপকাঠি হল শত্রু সংখ্যার আধিক্য] কারণ তিনি শত্রুদের নিষ্ক্রিয় করতে চেয়েছিলেন</w:t>
      </w:r>
      <w:r w:rsidRPr="00F033CF">
        <w:rPr>
          <w:rFonts w:ascii="Kalpurush" w:hAnsi="Kalpurush" w:cs="Kalpurush"/>
        </w:rPr>
        <w:t>?</w:t>
      </w:r>
      <w:proofErr w:type="gramEnd"/>
      <w:r w:rsidRPr="00F033CF">
        <w:rPr>
          <w:rFonts w:ascii="Kalpurush" w:hAnsi="Kalpurush" w:cs="Kalpurush"/>
        </w:rPr>
        <w:t xml:space="preserve"> </w:t>
      </w:r>
      <w:r w:rsidRPr="00F033CF">
        <w:rPr>
          <w:rFonts w:ascii="Kalpurush" w:hAnsi="Kalpurush" w:cs="Kalpurush"/>
          <w:cs/>
          <w:lang w:bidi="bn-IN"/>
        </w:rPr>
        <w:t xml:space="preserve">নাকি যখন তিনি </w:t>
      </w:r>
      <w:r w:rsidRPr="00F033CF">
        <w:rPr>
          <w:rFonts w:ascii="Times New Roman" w:hAnsi="Times New Roman" w:cs="Times New Roman" w:hint="cs"/>
          <w:rtl/>
        </w:rPr>
        <w:t>ﷺ</w:t>
      </w:r>
      <w:r w:rsidRPr="00F033CF">
        <w:rPr>
          <w:rFonts w:ascii="Kalpurush" w:hAnsi="Kalpurush" w:cs="Kalpurush"/>
          <w:cs/>
          <w:lang w:bidi="bn-IN"/>
        </w:rPr>
        <w:t xml:space="preserve"> মাদীনার ইহুদীদের সাথে চুক্তি করেছিলেন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 xml:space="preserve">তখন তিনি </w:t>
      </w:r>
      <w:r w:rsidRPr="00F033CF">
        <w:rPr>
          <w:rFonts w:ascii="Times New Roman" w:hAnsi="Times New Roman" w:cs="Times New Roman" w:hint="cs"/>
          <w:rtl/>
        </w:rPr>
        <w:t>ﷺ</w:t>
      </w:r>
      <w:r w:rsidRPr="00F033CF">
        <w:rPr>
          <w:rFonts w:ascii="Kalpurush" w:hAnsi="Kalpurush" w:cs="Kalpurush"/>
          <w:cs/>
          <w:lang w:bidi="bn-IN"/>
        </w:rPr>
        <w:t xml:space="preserve"> সত্যের উপর ছিলেন না</w:t>
      </w:r>
      <w:r w:rsidRPr="00F033CF">
        <w:rPr>
          <w:rFonts w:ascii="Kalpurush" w:hAnsi="Kalpurush" w:cs="Kalpurush"/>
        </w:rPr>
        <w:t xml:space="preserve">? </w:t>
      </w:r>
      <w:r w:rsidRPr="00F033CF">
        <w:rPr>
          <w:rFonts w:ascii="Kalpurush" w:hAnsi="Kalpurush" w:cs="Kalpurush"/>
          <w:cs/>
          <w:lang w:bidi="bn-IN"/>
        </w:rPr>
        <w:t xml:space="preserve">রাসূলুল্লাহ </w:t>
      </w:r>
      <w:r w:rsidRPr="00F033CF">
        <w:rPr>
          <w:rFonts w:ascii="Times New Roman" w:hAnsi="Times New Roman" w:cs="Times New Roman" w:hint="cs"/>
          <w:rtl/>
        </w:rPr>
        <w:t>ﷺ</w:t>
      </w:r>
      <w:r w:rsidRPr="00F033CF">
        <w:rPr>
          <w:rFonts w:ascii="Kalpurush" w:hAnsi="Kalpurush" w:cs="Kalpurush"/>
          <w:cs/>
          <w:lang w:bidi="bn-IN"/>
        </w:rPr>
        <w:t xml:space="preserve"> কি সত্য থেকে অনেক দূরে ছিলেন</w:t>
      </w:r>
      <w:r w:rsidRPr="00F033CF">
        <w:rPr>
          <w:rFonts w:ascii="Kalpurush" w:hAnsi="Kalpurush" w:cs="Kalpurush"/>
        </w:rPr>
        <w:t xml:space="preserve">?! </w:t>
      </w:r>
      <w:r w:rsidRPr="00F033CF">
        <w:rPr>
          <w:rFonts w:ascii="Kalpurush" w:hAnsi="Kalpurush" w:cs="Kalpurush"/>
          <w:cs/>
          <w:lang w:bidi="bn-IN"/>
        </w:rPr>
        <w:t>নাউযুবিল্লাহ।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৪। বাতিল কখনো বাতিলের মোকাবেলা করতে পারে না। সমগ্র পশ্চিমা বিশ্ব দ্বিতীয় বিশ্বযুদ্ধের সময় জার্মানির বিরুদ্ধে একত্রিত হয়েছিল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এবং গোটা বিশ্ব তাদের সমর্থন দিয়েছিল। জার্মানির বিরুদ্ধে পৃথিবী কাঁপানো এই যুদ্ধে কোটি কোটি মানুষ মারা গিয়েছিল। কিন্তু তা সত্ত্বেও এর অর্থ এই না যে জার্মানি হক্বের উপর ছিল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বা জার্মানির মানহাজ বিশুদ্ধ ছিল।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৫। পঞ্চমত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মুজাহিদিন শত্রুর মুখোমুখি হচ্ছেন। তাদের সবদিক থেকে আক্রমণ করা হচ্ছে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আর জামাতুল বাগদাদী মুজাহিদনের বিরুদ্ধে যুদ্ধ করছে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আর মুজাহিদিন তাদের বিরুদ্ধে যুদ্ধ করছে। কিন্তু তাদের আচরণ এবং মানহাজ জামাতুল বাগদাদির আচরণ এবং মানহাজ থেকে সম্পূর্ণ ভিন্ন।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৬। যদি জামাতুল বাগদাদির এই যুক্তিকে আমরা মেনে নেই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তাহলে এই যুক্তি অনুযায়ী তো অবশ্যই আল-ক্বাইদা ও তালিবান হক্বের উপর আছে। কারণ সমগ্র বিশ্ব তাদের বিরুদ্ধে যুদ্ধ করছে।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সুতরাং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জামাতুল বাগদাদীর এই যুক্তি অনুযায়ী নিঃসন্দেহে আল-ক্বাইদা এবং তালিবান হক্বের উপর আছে। কিন্তু জামাতুল বাগদাদী আর আল-ক্বাইদার আক্বিদা ও মানহাজ তো ভিন্ন। জামাতুল বাগদাদীর মতে আল-ক্বাইদার মানহাজ বাতিল। তাহলে এটা কিভাবে সম্ভব হয়</w:t>
      </w:r>
      <w:r w:rsidRPr="00F033CF">
        <w:rPr>
          <w:rFonts w:ascii="Kalpurush" w:hAnsi="Kalpurush" w:cs="Kalpurush"/>
        </w:rPr>
        <w:t>?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lastRenderedPageBreak/>
        <w:t>৭। সপ্তমত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এরকম ভুল যুক্তির বদলে আমরা বরং এই বলি যেঃ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এই উম্মাহ এবং উলেমা কোন বিষয়ের বিবেচনা করেন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সেটাকে কুর</w:t>
      </w:r>
      <w:r w:rsidRPr="00F033CF">
        <w:rPr>
          <w:rFonts w:ascii="Kalpurush" w:hAnsi="Kalpurush" w:cs="Kalpurush"/>
        </w:rPr>
        <w:t>’</w:t>
      </w:r>
      <w:r w:rsidRPr="00F033CF">
        <w:rPr>
          <w:rFonts w:ascii="Kalpurush" w:hAnsi="Kalpurush" w:cs="Kalpurush"/>
          <w:cs/>
          <w:lang w:bidi="bn-IN"/>
        </w:rPr>
        <w:t>আন ও সুন্নাহ-র আলোকে মিথ্যা প্রমাণ করা যায় নাকি তার ভিত্তিতে।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  <w:cs/>
          <w:lang w:bidi="bn-IN"/>
        </w:rPr>
        <w:t>অর্থাৎ যদি কুর</w:t>
      </w:r>
      <w:r w:rsidRPr="00F033CF">
        <w:rPr>
          <w:rFonts w:ascii="Kalpurush" w:hAnsi="Kalpurush" w:cs="Kalpurush"/>
        </w:rPr>
        <w:t>’</w:t>
      </w:r>
      <w:r w:rsidRPr="00F033CF">
        <w:rPr>
          <w:rFonts w:ascii="Kalpurush" w:hAnsi="Kalpurush" w:cs="Kalpurush"/>
          <w:cs/>
          <w:lang w:bidi="bn-IN"/>
        </w:rPr>
        <w:t>আন ও সুন্নাহর আলোকে মিথ্যা না প্রমাণ করা যায় তবে সেটা হক্ব বলে পরিগণিত হবে। আর জামাতুল বাগদাদীর বাতিল হওয়া বিভিন্ন দিক থেকে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বিভিন্ন ভাবে প্রমাণিত</w:t>
      </w:r>
      <w:r w:rsidRPr="00F033CF">
        <w:rPr>
          <w:rFonts w:ascii="Kalpurush" w:hAnsi="Kalpurush" w:cs="Kalpurush"/>
        </w:rPr>
        <w:t xml:space="preserve">, </w:t>
      </w:r>
      <w:r w:rsidRPr="00F033CF">
        <w:rPr>
          <w:rFonts w:ascii="Kalpurush" w:hAnsi="Kalpurush" w:cs="Kalpurush"/>
          <w:cs/>
          <w:lang w:bidi="bn-IN"/>
        </w:rPr>
        <w:t>এবং এ বিষয়ে উম্মাহ এবং আলেমগণ একমত।</w:t>
      </w:r>
    </w:p>
    <w:p w:rsidR="00F033CF" w:rsidRPr="00F033CF" w:rsidRDefault="00F033CF" w:rsidP="00F033CF">
      <w:pPr>
        <w:jc w:val="both"/>
        <w:rPr>
          <w:rFonts w:ascii="Kalpurush" w:hAnsi="Kalpurush" w:cs="Kalpurush"/>
        </w:rPr>
      </w:pPr>
    </w:p>
    <w:p w:rsidR="004C391E" w:rsidRPr="00F033CF" w:rsidRDefault="00F033CF" w:rsidP="00F033CF">
      <w:pPr>
        <w:jc w:val="both"/>
        <w:rPr>
          <w:rFonts w:ascii="Kalpurush" w:hAnsi="Kalpurush" w:cs="Kalpurush"/>
        </w:rPr>
      </w:pPr>
      <w:r w:rsidRPr="00F033CF">
        <w:rPr>
          <w:rFonts w:ascii="Kalpurush" w:hAnsi="Kalpurush" w:cs="Kalpurush"/>
        </w:rPr>
        <w:t>[</w:t>
      </w:r>
      <w:r w:rsidRPr="00F033CF">
        <w:rPr>
          <w:rFonts w:ascii="Kalpurush" w:hAnsi="Kalpurush" w:cs="Kalpurush"/>
          <w:cs/>
          <w:lang w:bidi="bn-IN"/>
        </w:rPr>
        <w:t>শাইখের বক্তব্য সমাপ্ত]</w:t>
      </w:r>
    </w:p>
    <w:sectPr w:rsidR="004C391E" w:rsidRPr="00F033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AD0"/>
    <w:rsid w:val="004C391E"/>
    <w:rsid w:val="00E94AD0"/>
    <w:rsid w:val="00F0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617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user05</dc:creator>
  <cp:keywords/>
  <dc:description/>
  <cp:lastModifiedBy>user05</cp:lastModifiedBy>
  <cp:revision>3</cp:revision>
  <dcterms:created xsi:type="dcterms:W3CDTF">2019-10-27T06:28:00Z</dcterms:created>
  <dcterms:modified xsi:type="dcterms:W3CDTF">2019-10-27T06:29:00Z</dcterms:modified>
</cp:coreProperties>
</file>